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2a </w:t>
      </w:r>
      <w:r w:rsidDel="00000000" w:rsidR="00000000" w:rsidRPr="00000000">
        <w:rPr>
          <w:i w:val="1"/>
          <w:rtl w:val="0"/>
        </w:rPr>
        <w:t xml:space="preserve">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</w:rPr>
      </w:pPr>
      <w:bookmarkStart w:colFirst="0" w:colLast="0" w:name="_heading=h.iaty90iw34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Wrocław, dnia ...........................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C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(imię i nazwisko osoby zdającej)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 P O W A Ż N I E N I E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Upoważniam Panią/Pana: ........................................................................................................ do uczestniczenia w moim imieniu przy inwentaryzacji zdawczo-odbiorczej składników majątkowych w 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1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(nazwa jednostki organizacyjnej, nr pola spisowego)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które ponoszę odpowiedzialność materialną.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Inwentaryzacja przeprowadzana jest na podstawie </w:t>
      </w: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arządzenia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nwentaryzacyjnego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……………………………………….. </w:t>
      </w:r>
      <w:r w:rsidDel="00000000" w:rsidR="00000000" w:rsidRPr="00000000">
        <w:rPr>
          <w:i w:val="1"/>
          <w:rtl w:val="0"/>
        </w:rPr>
        <w:t xml:space="preserve">(symbol organizacyjny Działu Ewidencji Majątkowej).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371.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 xml:space="preserve">                                                      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i pieczątka osoby zdającej)</w:t>
      </w:r>
    </w:p>
    <w:p w:rsidR="00000000" w:rsidDel="00000000" w:rsidP="00000000" w:rsidRDefault="00000000" w:rsidRPr="00000000" w14:paraId="0000002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B745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CB7453"/>
    <w:pPr>
      <w:keepNext w:val="1"/>
      <w:jc w:val="right"/>
      <w:outlineLvl w:val="0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CB7453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CB7453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CB7453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 w:val="1"/>
    <w:rsid w:val="00CB7453"/>
    <w:pPr>
      <w:spacing w:line="360" w:lineRule="auto"/>
      <w:jc w:val="both"/>
    </w:pPr>
    <w:rPr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CB7453"/>
    <w:rPr>
      <w:rFonts w:ascii="Times New Roman" w:cs="Times New Roman" w:eastAsia="Times New Roman" w:hAnsi="Times New Roman"/>
      <w:sz w:val="28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sOGyQcOr181l1XRg5HQ55gtdg==">AMUW2mXGeM/ikAMu7rlQNXGwZdqCw017W8hWNOhXX6KJ3II3TwGayTxUKDkkF3/qUeSJhx+nQvFon6DsAEXqLR3OE2Y/JX9t78k8BaCe0yTkxikZiju30I2ey81I0PHVLZdPY+xQN00X7I6wo1giEgAfL800tN42eg==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2021-10-28T04:57:00Z</dcterms:created>
  <dc:creator>Anna</dc:creator>
</cp:coreProperties>
</file>